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8F4" w:rsidRPr="007C253D" w:rsidRDefault="003938F4" w:rsidP="006E02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 с секундной стрелк</w:t>
      </w:r>
      <w:r w:rsidR="007C2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ой.</w:t>
      </w:r>
    </w:p>
    <w:p w:rsidR="003938F4" w:rsidRDefault="003938F4" w:rsidP="006E02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Возможности:</w:t>
      </w:r>
    </w:p>
    <w:p w:rsidR="003938F4" w:rsidRPr="003938F4" w:rsidRDefault="003938F4" w:rsidP="003938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8F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датчика температуры DS18B20 (дома и на улице)</w:t>
      </w:r>
    </w:p>
    <w:p w:rsidR="003938F4" w:rsidRPr="003938F4" w:rsidRDefault="003938F4" w:rsidP="003938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8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Резервное питание часов от батареи CR2032 (без индикации)</w:t>
      </w:r>
    </w:p>
    <w:p w:rsidR="003938F4" w:rsidRPr="003938F4" w:rsidRDefault="003938F4" w:rsidP="003938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8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Светодиодная секундная стрелка</w:t>
      </w:r>
    </w:p>
    <w:p w:rsidR="003938F4" w:rsidRPr="003938F4" w:rsidRDefault="003938F4" w:rsidP="003938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8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 освещённости для изменения яркости (день/ночь)</w:t>
      </w:r>
    </w:p>
    <w:p w:rsidR="003938F4" w:rsidRDefault="003938F4" w:rsidP="003938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8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Программная подстройка хода +/- 30 сек в неделю</w:t>
      </w:r>
    </w:p>
    <w:p w:rsidR="00C211FE" w:rsidRDefault="003938F4" w:rsidP="003938F4">
      <w:pPr>
        <w:pStyle w:val="usual"/>
        <w:numPr>
          <w:ilvl w:val="0"/>
          <w:numId w:val="1"/>
        </w:numPr>
      </w:pPr>
      <w:r>
        <w:t xml:space="preserve">В первой строке отображаются часы и минуты, во второй поочерёдно температура на улице/дома и светодиодами по кругу секунды (заполнением начиная </w:t>
      </w:r>
      <w:proofErr w:type="gramStart"/>
      <w:r>
        <w:t>с</w:t>
      </w:r>
      <w:proofErr w:type="gramEnd"/>
      <w:r>
        <w:t xml:space="preserve"> нулевой). Каждую нечётную минуту заполнение происходит зажиганием светодиода, а чётную гашением.</w:t>
      </w:r>
      <w:r w:rsidR="00C211FE">
        <w:t xml:space="preserve"> </w:t>
      </w:r>
    </w:p>
    <w:p w:rsidR="00B027AC" w:rsidRDefault="00B027AC" w:rsidP="00B027AC">
      <w:pPr>
        <w:pStyle w:val="usual"/>
        <w:jc w:val="center"/>
      </w:pPr>
      <w:r>
        <w:t>Комплектность</w:t>
      </w:r>
    </w:p>
    <w:p w:rsidR="00B027AC" w:rsidRDefault="00B027AC" w:rsidP="00B027AC">
      <w:pPr>
        <w:pStyle w:val="usual"/>
        <w:jc w:val="center"/>
      </w:pPr>
      <w:r>
        <w:t>В набор входят:</w:t>
      </w:r>
    </w:p>
    <w:p w:rsidR="00B027AC" w:rsidRDefault="00B027AC" w:rsidP="00B027AC">
      <w:pPr>
        <w:pStyle w:val="usual"/>
        <w:jc w:val="center"/>
      </w:pPr>
      <w:r>
        <w:t>Печатная плата, все полупроводники, индикаторы, фоторезистор кнопки и разъёмы. Подробнее – в списке применяемых компонентов.</w:t>
      </w:r>
    </w:p>
    <w:p w:rsidR="00B027AC" w:rsidRDefault="00B027AC" w:rsidP="00B027AC">
      <w:pPr>
        <w:pStyle w:val="usual"/>
        <w:jc w:val="center"/>
      </w:pPr>
    </w:p>
    <w:p w:rsidR="003938F4" w:rsidRDefault="00C211FE" w:rsidP="00C211FE">
      <w:pPr>
        <w:pStyle w:val="usual"/>
        <w:ind w:left="360"/>
        <w:jc w:val="center"/>
      </w:pPr>
      <w:r>
        <w:t>Сборка часов</w:t>
      </w:r>
    </w:p>
    <w:p w:rsidR="00C211FE" w:rsidRDefault="00C211FE" w:rsidP="00C211FE">
      <w:pPr>
        <w:pStyle w:val="usual"/>
        <w:ind w:left="360"/>
      </w:pPr>
      <w:r>
        <w:t>Несмотря на то, что деталей в этом наборе довольно много - собрать часы несложно</w:t>
      </w:r>
      <w:r w:rsidR="00125381">
        <w:t xml:space="preserve"> и под силу даже начинающему радиолюбителю. </w:t>
      </w:r>
      <w:r>
        <w:t xml:space="preserve"> </w:t>
      </w:r>
    </w:p>
    <w:p w:rsidR="00377E1A" w:rsidRDefault="00430C7A" w:rsidP="00C211FE">
      <w:pPr>
        <w:pStyle w:val="usual"/>
        <w:ind w:left="360"/>
      </w:pPr>
      <w:r>
        <w:t xml:space="preserve">Убедительная просьба </w:t>
      </w:r>
      <w:r w:rsidR="00C211FE">
        <w:t xml:space="preserve"> и</w:t>
      </w:r>
      <w:r>
        <w:t xml:space="preserve">спользовать </w:t>
      </w:r>
      <w:r w:rsidR="00C211FE">
        <w:t xml:space="preserve">  монтажную схему</w:t>
      </w:r>
      <w:r>
        <w:t xml:space="preserve"> для сборки часов</w:t>
      </w:r>
      <w:r w:rsidR="00C211FE">
        <w:t xml:space="preserve">. </w:t>
      </w:r>
      <w:r>
        <w:t xml:space="preserve">Принципиальная схема дана только для справки. </w:t>
      </w:r>
      <w:r w:rsidRPr="00487C41">
        <w:rPr>
          <w:b/>
        </w:rPr>
        <w:t>А для сборки предназначена монтажная схема.</w:t>
      </w:r>
      <w:r>
        <w:t xml:space="preserve">  </w:t>
      </w:r>
      <w:r w:rsidR="00C211FE">
        <w:t>Номиналы компоне</w:t>
      </w:r>
      <w:r w:rsidR="00377E1A">
        <w:t>н</w:t>
      </w:r>
      <w:r w:rsidR="00C211FE">
        <w:t xml:space="preserve">тов подписаны. Обычно сначала  устанавливаются пассивные </w:t>
      </w:r>
      <w:proofErr w:type="spellStart"/>
      <w:r w:rsidR="00C211FE">
        <w:t>смд</w:t>
      </w:r>
      <w:proofErr w:type="spellEnd"/>
      <w:r w:rsidR="00C211FE">
        <w:t xml:space="preserve"> компоненты потом полупроводники и в завершение </w:t>
      </w:r>
      <w:proofErr w:type="gramStart"/>
      <w:r w:rsidR="00C211FE">
        <w:t>ДИП</w:t>
      </w:r>
      <w:proofErr w:type="gramEnd"/>
      <w:r w:rsidR="00C211FE">
        <w:t xml:space="preserve"> компоненты в удобном для Вас порядке. </w:t>
      </w:r>
      <w:r w:rsidR="00377E1A">
        <w:t xml:space="preserve">         </w:t>
      </w:r>
    </w:p>
    <w:p w:rsidR="00377E1A" w:rsidRDefault="00377E1A" w:rsidP="00C211FE">
      <w:pPr>
        <w:pStyle w:val="usual"/>
        <w:ind w:left="360"/>
      </w:pPr>
      <w:r>
        <w:t xml:space="preserve">Фоторезистор установите так, чтобы он был освещен. Он предназначен для того, чтобы свечение индикаторов было ярче днем и тусклее вечером. </w:t>
      </w:r>
    </w:p>
    <w:p w:rsidR="00C211FE" w:rsidRDefault="004719E4" w:rsidP="00C211FE">
      <w:pPr>
        <w:pStyle w:val="usual"/>
        <w:ind w:left="360"/>
      </w:pPr>
      <w:r>
        <w:t xml:space="preserve">Работоспособность часов можно проверить только после прошивки процессора. Процессор прошить можно только после его </w:t>
      </w:r>
      <w:proofErr w:type="gramStart"/>
      <w:r>
        <w:t>установки</w:t>
      </w:r>
      <w:proofErr w:type="gramEnd"/>
      <w:r>
        <w:t xml:space="preserve"> на плату используя любой подходящий для этого программатор. </w:t>
      </w:r>
      <w:r w:rsidR="00C211FE">
        <w:t xml:space="preserve"> </w:t>
      </w:r>
    </w:p>
    <w:p w:rsidR="004719E4" w:rsidRDefault="004719E4" w:rsidP="00C211FE">
      <w:pPr>
        <w:pStyle w:val="usual"/>
        <w:ind w:left="360"/>
      </w:pPr>
      <w:r>
        <w:t xml:space="preserve">Если все компоненты установлены без ошибок и процессор </w:t>
      </w:r>
      <w:proofErr w:type="gramStart"/>
      <w:r>
        <w:t>прошит при подаче питания часы должны</w:t>
      </w:r>
      <w:proofErr w:type="gramEnd"/>
      <w:r>
        <w:t xml:space="preserve"> заработать. </w:t>
      </w:r>
      <w:r w:rsidR="00377E1A">
        <w:t xml:space="preserve">Отладка не требуется. </w:t>
      </w:r>
    </w:p>
    <w:p w:rsidR="007C253D" w:rsidRDefault="004719E4" w:rsidP="004719E4">
      <w:pPr>
        <w:pStyle w:val="usual"/>
        <w:ind w:left="360"/>
        <w:jc w:val="center"/>
      </w:pPr>
      <w:r>
        <w:t>Описание меню.</w:t>
      </w:r>
    </w:p>
    <w:p w:rsidR="003938F4" w:rsidRDefault="003938F4" w:rsidP="003938F4">
      <w:pPr>
        <w:pStyle w:val="usual"/>
        <w:ind w:left="720"/>
      </w:pPr>
      <w:r>
        <w:t>Вход в режим настройки, переключение между настройкой часов, минут и коррекцией хода кнопкой MODE. Уменьшение / увеличение</w:t>
      </w:r>
    </w:p>
    <w:p w:rsidR="00B027AC" w:rsidRDefault="00B027AC" w:rsidP="003938F4">
      <w:pPr>
        <w:pStyle w:val="usual"/>
        <w:ind w:left="720"/>
      </w:pPr>
      <w:r>
        <w:t xml:space="preserve">Кнопка входа в меню </w:t>
      </w:r>
      <w:r>
        <w:rPr>
          <w:lang w:val="en-US"/>
        </w:rPr>
        <w:t>MODE</w:t>
      </w:r>
      <w:r w:rsidRPr="00B027AC">
        <w:t xml:space="preserve"> </w:t>
      </w:r>
      <w:r>
        <w:t xml:space="preserve"> -</w:t>
      </w:r>
      <w:r w:rsidR="00CC69BC">
        <w:t xml:space="preserve"> </w:t>
      </w:r>
      <w:r>
        <w:t>снизу вверх третья</w:t>
      </w:r>
      <w:proofErr w:type="gramStart"/>
      <w:r>
        <w:t xml:space="preserve"> .</w:t>
      </w:r>
      <w:proofErr w:type="gramEnd"/>
      <w:r>
        <w:t xml:space="preserve"> Нажимаем кнопку и видим мигающий символ. Кнопками 1 или 2 устанавливаем нужное значение. Нажимаем повторно кнопку </w:t>
      </w:r>
      <w:r>
        <w:rPr>
          <w:lang w:val="en-US"/>
        </w:rPr>
        <w:t>MODE</w:t>
      </w:r>
      <w:r>
        <w:t xml:space="preserve"> для установки следующих значений. </w:t>
      </w:r>
    </w:p>
    <w:p w:rsidR="00B027AC" w:rsidRDefault="00B027AC" w:rsidP="003938F4">
      <w:pPr>
        <w:pStyle w:val="usual"/>
        <w:ind w:left="720"/>
      </w:pPr>
      <w:r>
        <w:lastRenderedPageBreak/>
        <w:t>После установки значений часов и минут часы переходят в режим</w:t>
      </w:r>
      <w:proofErr w:type="gramStart"/>
      <w:r>
        <w:t xml:space="preserve">  С</w:t>
      </w:r>
      <w:proofErr w:type="gramEnd"/>
      <w:r>
        <w:t xml:space="preserve"> 00 . Это </w:t>
      </w:r>
      <w:r w:rsidR="006E02DD">
        <w:t xml:space="preserve">режим программной подстройки </w:t>
      </w:r>
      <w:r>
        <w:t xml:space="preserve"> точности хода в секундах</w:t>
      </w:r>
      <w:r w:rsidR="006E02DD">
        <w:t xml:space="preserve"> в неделю</w:t>
      </w:r>
      <w:r>
        <w:t xml:space="preserve">. </w:t>
      </w:r>
      <w:r w:rsidR="006E02DD">
        <w:t xml:space="preserve">Посчитайте насколько Ваши часы </w:t>
      </w:r>
      <w:proofErr w:type="gramStart"/>
      <w:r w:rsidR="006E02DD">
        <w:t>отстают</w:t>
      </w:r>
      <w:proofErr w:type="gramEnd"/>
      <w:r w:rsidR="006E02DD">
        <w:t>/спешат за неделю.</w:t>
      </w:r>
      <w:r w:rsidR="00CC69BC">
        <w:t xml:space="preserve"> </w:t>
      </w:r>
      <w:r w:rsidR="006E02DD">
        <w:t xml:space="preserve">Установите нужный коэффициент. </w:t>
      </w:r>
      <w:proofErr w:type="gramStart"/>
      <w:r w:rsidR="006E02DD">
        <w:t>Например</w:t>
      </w:r>
      <w:proofErr w:type="gramEnd"/>
      <w:r w:rsidR="006E02DD">
        <w:t xml:space="preserve">  часы спешат на 5 сек в неделю. Если значение</w:t>
      </w:r>
      <w:proofErr w:type="gramStart"/>
      <w:r w:rsidR="006E02DD">
        <w:t xml:space="preserve"> С</w:t>
      </w:r>
      <w:proofErr w:type="gramEnd"/>
      <w:r w:rsidR="006E02DD">
        <w:t xml:space="preserve"> 00 – режим отключен.  Нужно установить С-05 означает, что каждую неделю ход часов будет корректироваться в сторону уменьшения на 5 секунд </w:t>
      </w:r>
    </w:p>
    <w:p w:rsidR="006E02DD" w:rsidRPr="00B027AC" w:rsidRDefault="006E02DD" w:rsidP="003938F4">
      <w:pPr>
        <w:pStyle w:val="usual"/>
        <w:ind w:left="720"/>
      </w:pPr>
      <w:r>
        <w:t>Установленный режим</w:t>
      </w:r>
      <w:proofErr w:type="gramStart"/>
      <w:r>
        <w:t xml:space="preserve"> С</w:t>
      </w:r>
      <w:proofErr w:type="gramEnd"/>
      <w:r>
        <w:t xml:space="preserve"> 05  - точность хода будет корректироваться на 5 секунд еженедельно в сторону увеличения на 5 секунд.  Максимальное возможное устанавливаемое значение +/- 30 секунд в неделю. </w:t>
      </w:r>
      <w:r w:rsidR="00CC69BC">
        <w:t>Если Точность хода хуже, чем 30 секунд в неделю – нужно заменить кварцевый резонатор.</w:t>
      </w:r>
      <w:bookmarkStart w:id="0" w:name="_GoBack"/>
      <w:bookmarkEnd w:id="0"/>
    </w:p>
    <w:p w:rsidR="00125381" w:rsidRDefault="00125381" w:rsidP="003938F4">
      <w:pPr>
        <w:pStyle w:val="usual"/>
        <w:ind w:left="720"/>
      </w:pPr>
      <w:r>
        <w:t xml:space="preserve">Характерные неисправности. </w:t>
      </w:r>
    </w:p>
    <w:p w:rsidR="00125381" w:rsidRDefault="00125381" w:rsidP="003938F4">
      <w:pPr>
        <w:pStyle w:val="usual"/>
        <w:ind w:left="720"/>
      </w:pPr>
      <w:r>
        <w:t xml:space="preserve">Перед первым включением. Промойте плату от остатков флюса. </w:t>
      </w:r>
      <w:r w:rsidR="00487C41">
        <w:t xml:space="preserve">Просушите. </w:t>
      </w:r>
      <w:r>
        <w:t xml:space="preserve">Обязательно проверьте правильность монтажа. </w:t>
      </w:r>
    </w:p>
    <w:p w:rsidR="00125381" w:rsidRDefault="00125381" w:rsidP="003938F4">
      <w:pPr>
        <w:pStyle w:val="usual"/>
        <w:ind w:left="720"/>
      </w:pPr>
      <w:r>
        <w:t xml:space="preserve">Проверьте все микросхемы особенно выводы процессора на отсутствие коротких замыканий. </w:t>
      </w:r>
      <w:proofErr w:type="gramStart"/>
      <w:r>
        <w:t>Пожалуй</w:t>
      </w:r>
      <w:proofErr w:type="gramEnd"/>
      <w:r>
        <w:t xml:space="preserve"> это единственная причина неработоспособности, которая была нами выявлена. Имейте </w:t>
      </w:r>
      <w:proofErr w:type="gramStart"/>
      <w:r>
        <w:t>ввиду</w:t>
      </w:r>
      <w:proofErr w:type="gramEnd"/>
      <w:r>
        <w:t xml:space="preserve">, что </w:t>
      </w:r>
      <w:proofErr w:type="gramStart"/>
      <w:r>
        <w:t>из-за</w:t>
      </w:r>
      <w:proofErr w:type="gramEnd"/>
      <w:r>
        <w:t xml:space="preserve"> коротких замыканий детали (особенно процессор) могут выйти из строя. </w:t>
      </w:r>
    </w:p>
    <w:p w:rsidR="00CC69BC" w:rsidRDefault="00CC69BC" w:rsidP="003938F4">
      <w:pPr>
        <w:pStyle w:val="usual"/>
        <w:ind w:left="720"/>
      </w:pPr>
      <w:r>
        <w:t xml:space="preserve">Данная конструкция не является нашей разработкой. Часы были опубликованы на сайте </w:t>
      </w:r>
      <w:proofErr w:type="spellStart"/>
      <w:r>
        <w:rPr>
          <w:lang w:val="en-US"/>
        </w:rPr>
        <w:t>radiokot</w:t>
      </w:r>
      <w:proofErr w:type="spellEnd"/>
      <w:r>
        <w:t xml:space="preserve">. Автор не назвал своего настоящего имени  </w:t>
      </w:r>
    </w:p>
    <w:p w:rsidR="00CC69BC" w:rsidRPr="00CC69BC" w:rsidRDefault="00CC69BC" w:rsidP="003938F4">
      <w:pPr>
        <w:pStyle w:val="usual"/>
        <w:ind w:left="720"/>
      </w:pPr>
      <w:r>
        <w:t xml:space="preserve">Ссылка  </w:t>
      </w:r>
      <w:r w:rsidRPr="00CC69BC">
        <w:t>https://radiokot.ru/circuit/digital/home/119/</w:t>
      </w:r>
    </w:p>
    <w:p w:rsidR="003938F4" w:rsidRPr="003938F4" w:rsidRDefault="003938F4" w:rsidP="003938F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0C9" w:rsidRDefault="00CC69BC"/>
    <w:sectPr w:rsidR="0030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C1C41"/>
    <w:multiLevelType w:val="multilevel"/>
    <w:tmpl w:val="5724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F4"/>
    <w:rsid w:val="00125381"/>
    <w:rsid w:val="00377E1A"/>
    <w:rsid w:val="003938F4"/>
    <w:rsid w:val="00430C7A"/>
    <w:rsid w:val="004719E4"/>
    <w:rsid w:val="00487C41"/>
    <w:rsid w:val="006E02DD"/>
    <w:rsid w:val="007C253D"/>
    <w:rsid w:val="00B027AC"/>
    <w:rsid w:val="00B54722"/>
    <w:rsid w:val="00C211FE"/>
    <w:rsid w:val="00CC69BC"/>
    <w:rsid w:val="00D87E85"/>
    <w:rsid w:val="00DB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sual">
    <w:name w:val="usual"/>
    <w:basedOn w:val="a"/>
    <w:rsid w:val="00393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7C25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sual">
    <w:name w:val="usual"/>
    <w:basedOn w:val="a"/>
    <w:rsid w:val="00393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7C25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3ECE8-DDC8-424B-B6CD-EB17FA8C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</dc:creator>
  <cp:keywords/>
  <dc:description/>
  <cp:lastModifiedBy>Vasily</cp:lastModifiedBy>
  <cp:revision>5</cp:revision>
  <cp:lastPrinted>2018-04-09T03:12:00Z</cp:lastPrinted>
  <dcterms:created xsi:type="dcterms:W3CDTF">2018-04-09T03:10:00Z</dcterms:created>
  <dcterms:modified xsi:type="dcterms:W3CDTF">2020-09-25T07:55:00Z</dcterms:modified>
</cp:coreProperties>
</file>